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1" w:type="dxa"/>
        <w:tblInd w:w="288" w:type="dxa"/>
        <w:tblLook w:val="01E0"/>
      </w:tblPr>
      <w:tblGrid>
        <w:gridCol w:w="8981"/>
      </w:tblGrid>
      <w:tr w:rsidR="00220A61" w:rsidTr="00D968E6">
        <w:tc>
          <w:tcPr>
            <w:tcW w:w="8981" w:type="dxa"/>
          </w:tcPr>
          <w:p w:rsidR="00220A61" w:rsidRDefault="00220A61" w:rsidP="00D968E6">
            <w:pPr>
              <w:jc w:val="center"/>
            </w:pPr>
            <w:r w:rsidRPr="003E55C9">
              <w:rPr>
                <w:noProof/>
                <w:spacing w:val="20"/>
                <w:sz w:val="28"/>
              </w:rPr>
              <w:drawing>
                <wp:inline distT="0" distB="0" distL="0" distR="0">
                  <wp:extent cx="426720" cy="539750"/>
                  <wp:effectExtent l="19050" t="0" r="0" b="0"/>
                  <wp:docPr id="1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A61" w:rsidTr="00D968E6">
        <w:tc>
          <w:tcPr>
            <w:tcW w:w="8981" w:type="dxa"/>
            <w:hideMark/>
          </w:tcPr>
          <w:p w:rsidR="00220A61" w:rsidRDefault="00220A61" w:rsidP="00D968E6"/>
        </w:tc>
      </w:tr>
    </w:tbl>
    <w:p w:rsidR="00220A61" w:rsidRPr="003B72D4" w:rsidRDefault="00220A61" w:rsidP="00220A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2D4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220A61" w:rsidRPr="003B72D4" w:rsidRDefault="00220A61" w:rsidP="00220A6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3B72D4">
        <w:rPr>
          <w:rFonts w:ascii="Times New Roman" w:hAnsi="Times New Roman"/>
          <w:b/>
          <w:sz w:val="32"/>
          <w:szCs w:val="32"/>
        </w:rPr>
        <w:t>ТУЛУНСКИЙ  РАЙОН</w:t>
      </w:r>
    </w:p>
    <w:p w:rsidR="00220A61" w:rsidRPr="003B72D4" w:rsidRDefault="00220A61" w:rsidP="00220A6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20A61" w:rsidRPr="003B72D4" w:rsidRDefault="00220A61" w:rsidP="00220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2D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20A61" w:rsidRPr="003B72D4" w:rsidRDefault="00220A61" w:rsidP="00220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2D4">
        <w:rPr>
          <w:rFonts w:ascii="Times New Roman" w:hAnsi="Times New Roman" w:cs="Times New Roman"/>
          <w:b/>
          <w:sz w:val="32"/>
          <w:szCs w:val="32"/>
        </w:rPr>
        <w:t xml:space="preserve">Азейского  </w:t>
      </w:r>
      <w:proofErr w:type="gramStart"/>
      <w:r w:rsidRPr="003B72D4">
        <w:rPr>
          <w:rFonts w:ascii="Times New Roman" w:hAnsi="Times New Roman" w:cs="Times New Roman"/>
          <w:b/>
          <w:sz w:val="32"/>
          <w:szCs w:val="32"/>
        </w:rPr>
        <w:t>сельского</w:t>
      </w:r>
      <w:proofErr w:type="gramEnd"/>
      <w:r w:rsidRPr="003B72D4">
        <w:rPr>
          <w:rFonts w:ascii="Times New Roman" w:hAnsi="Times New Roman" w:cs="Times New Roman"/>
          <w:b/>
          <w:sz w:val="32"/>
          <w:szCs w:val="32"/>
        </w:rPr>
        <w:t xml:space="preserve"> полселения</w:t>
      </w:r>
    </w:p>
    <w:p w:rsidR="00220A61" w:rsidRDefault="00220A61" w:rsidP="00220A6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B72D4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3B72D4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220A61" w:rsidRDefault="00220A61" w:rsidP="00220A6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20A61" w:rsidRDefault="00220A61" w:rsidP="00220A61">
      <w:pPr>
        <w:pStyle w:val="1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11. 2012 г.                                                                   № 33-пг</w:t>
      </w:r>
    </w:p>
    <w:p w:rsidR="00220A61" w:rsidRDefault="00220A61" w:rsidP="00220A61">
      <w:pPr>
        <w:pStyle w:val="1"/>
        <w:ind w:left="76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с. Азей</w:t>
      </w:r>
    </w:p>
    <w:p w:rsidR="00220A61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F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 организации обучения населения</w:t>
      </w: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3F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мерам пожарной безопасности на территории</w:t>
      </w:r>
    </w:p>
    <w:p w:rsidR="00220A61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73F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Азейского сельского поселения</w:t>
      </w: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0A61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соблюдения противопожарного режима на объектах жизнеобеспечения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йского сельского поселения, в соответствии с Федеральным законом Российской Федерации от 21.12.1994 г. № 69-ФЗ «О пожарной безопасности», постановлением губернатора Иркутской области от 24.04.2001 г. № 203-п «Об усилении мер пожарной безопасности в Иркутской области»,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Уставом 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Азейского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0A61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220A61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4B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  Положение   об   организации   обучения   населения   мерам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йского сельского поселения (приложение № 1).</w:t>
      </w: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A61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4B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 руководителям предприятий, организаций и учреждений независимо   от   форм   собственности   руководствоваться   настоящим Положением.</w:t>
      </w: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A61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4B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>йский</w:t>
      </w:r>
      <w:proofErr w:type="spellEnd"/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A61" w:rsidRPr="00F73F4B" w:rsidRDefault="00220A61" w:rsidP="00220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4B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20A61" w:rsidRDefault="00220A61" w:rsidP="00220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0A61" w:rsidRPr="00F73F4B" w:rsidRDefault="00220A61" w:rsidP="00220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Азейского </w:t>
      </w:r>
    </w:p>
    <w:p w:rsidR="00220A61" w:rsidRDefault="00220A61" w:rsidP="00220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73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Е.Н.Семенова</w:t>
      </w:r>
    </w:p>
    <w:p w:rsidR="00220A61" w:rsidRDefault="00220A61" w:rsidP="00220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A61" w:rsidRDefault="00220A61" w:rsidP="00220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F4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Исполнитель: Филиппович Т.А.</w:t>
      </w:r>
    </w:p>
    <w:p w:rsidR="00220A61" w:rsidRDefault="00220A61" w:rsidP="00220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 40-0-64.</w:t>
      </w:r>
    </w:p>
    <w:p w:rsidR="00303F5D" w:rsidRPr="00115664" w:rsidRDefault="00303F5D" w:rsidP="00303F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 xml:space="preserve"> </w:t>
      </w:r>
      <w:r w:rsidRPr="001156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303F5D" w:rsidRPr="00115664" w:rsidRDefault="00303F5D" w:rsidP="00303F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  администрации </w:t>
      </w:r>
    </w:p>
    <w:p w:rsidR="00303F5D" w:rsidRPr="00115664" w:rsidRDefault="00303F5D" w:rsidP="00303F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664">
        <w:rPr>
          <w:rFonts w:ascii="Times New Roman" w:eastAsia="Times New Roman" w:hAnsi="Times New Roman" w:cs="Times New Roman"/>
          <w:color w:val="000000"/>
          <w:sz w:val="24"/>
          <w:szCs w:val="24"/>
        </w:rPr>
        <w:t>Азейского сельского поселения</w:t>
      </w:r>
    </w:p>
    <w:p w:rsidR="00303F5D" w:rsidRPr="00115664" w:rsidRDefault="00303F5D" w:rsidP="00303F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5182A">
        <w:rPr>
          <w:rFonts w:ascii="Times New Roman" w:eastAsia="Times New Roman" w:hAnsi="Times New Roman" w:cs="Times New Roman"/>
          <w:color w:val="000000"/>
          <w:sz w:val="24"/>
          <w:szCs w:val="24"/>
        </w:rPr>
        <w:t>01.11.2012 г.    № 33</w:t>
      </w:r>
      <w:r w:rsidRPr="00115664">
        <w:rPr>
          <w:rFonts w:ascii="Times New Roman" w:eastAsia="Times New Roman" w:hAnsi="Times New Roman" w:cs="Times New Roman"/>
          <w:color w:val="000000"/>
          <w:sz w:val="24"/>
          <w:szCs w:val="24"/>
        </w:rPr>
        <w:t>-пг</w:t>
      </w:r>
      <w:r w:rsidRPr="001156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03F5D" w:rsidRDefault="00303F5D" w:rsidP="00303F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F5D" w:rsidRDefault="00303F5D" w:rsidP="005518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Положение</w:t>
      </w:r>
    </w:p>
    <w:p w:rsidR="00303F5D" w:rsidRDefault="00303F5D" w:rsidP="005518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об организации обучения населения мерам пожарной б</w:t>
      </w:r>
      <w:r w:rsidR="005518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езопасности на территории Азе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йского </w:t>
      </w:r>
      <w:r w:rsidR="005518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сельского поселения</w:t>
      </w:r>
    </w:p>
    <w:p w:rsidR="00303F5D" w:rsidRDefault="00303F5D" w:rsidP="005518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1.1.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Положение    об    организации    обучения    населения   мерам    пожарной б</w:t>
      </w:r>
      <w:r w:rsidR="0055182A">
        <w:rPr>
          <w:rFonts w:ascii="Times New Roman" w:eastAsia="Times New Roman" w:hAnsi="Times New Roman" w:cs="Times New Roman"/>
          <w:color w:val="000000"/>
          <w:sz w:val="29"/>
          <w:szCs w:val="29"/>
        </w:rPr>
        <w:t>езопасности на территории Азе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йского </w:t>
      </w:r>
      <w:r w:rsidR="0055182A">
        <w:rPr>
          <w:rFonts w:ascii="Times New Roman" w:eastAsia="Times New Roman" w:hAnsi="Times New Roman" w:cs="Times New Roman"/>
          <w:color w:val="000000"/>
          <w:sz w:val="29"/>
          <w:szCs w:val="29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(далее -   Положение)   разработано   в   соответствии   с   Конституцией   Российской Федерации, Федеральным законом "О пожарной безопасности", Правилами пожарной  безопасности  в Российской Федерации и иными нормативными правовыми актами в области пожарной безопасности.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1.2.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Настоящее   Положение  устанавливает  общий   порядок   организации   и проведения    обучения    мерам    пожарной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безопа</w:t>
      </w:r>
      <w:r w:rsidR="0055182A">
        <w:rPr>
          <w:rFonts w:ascii="Times New Roman" w:eastAsia="Times New Roman" w:hAnsi="Times New Roman" w:cs="Times New Roman"/>
          <w:color w:val="000000"/>
          <w:sz w:val="29"/>
          <w:szCs w:val="29"/>
        </w:rPr>
        <w:t>сности    на    территории Азе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йского поселения и распространяется на все организации независимо от форм собственности и ведомственной принадлежности, в том числе детские дошкольные,     общеобразовательные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учебные     заведения,     а     также предпринимателей,      осуществляющих      деятельность      без      образования юридического лица (далее по тексту - предп</w:t>
      </w:r>
      <w:r w:rsidR="0055182A">
        <w:rPr>
          <w:rFonts w:ascii="Times New Roman" w:eastAsia="Times New Roman" w:hAnsi="Times New Roman" w:cs="Times New Roman"/>
          <w:color w:val="000000"/>
          <w:sz w:val="29"/>
          <w:szCs w:val="29"/>
        </w:rPr>
        <w:t>риниматели) и использующих труд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наемных </w:t>
      </w:r>
      <w:r w:rsidR="0055182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работников,  помещения (здания, сооружения) для  осуществления своей деятельности.</w:t>
      </w:r>
    </w:p>
    <w:p w:rsidR="0055182A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 тексте настоящего Положения применяются следующие понятия: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Пожарно-технический минимум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- углубленное изучение Правил пожарной безопасности,    рекомендованных    настоящим    Положением,    в    сроки,    в определенном порядке, объеме и по специальным программам.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Инструктаж    по   пожарной   безопасности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-   ознакомление   сотрудников (работников) организаций, а также учащихся и иного населения с требованиями пожарной безопасности под роспись в ведомости или в специальном журнале.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 организациях в зависимости от цели, перечня и объема рассматриваемых вопросов инструктажи по пожарной безопасности могут подразделяться на: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вводный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, первичный на рабочем месте, повторный, внеплановый и целевой.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1.4.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</w:t>
      </w:r>
    </w:p>
    <w:p w:rsidR="0055182A" w:rsidRDefault="00303F5D" w:rsidP="006D7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1 .5.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Специальная подготовка по пожарной безопасности осуществляется в форме пожарно-технического минимума и инструктажа по пожарной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безопасности, а также в иных формах. Она может совмещаться с обучением и проверкой знаний в области охраны труда (техники безопасности).</w:t>
      </w:r>
    </w:p>
    <w:p w:rsidR="00303F5D" w:rsidRDefault="00303F5D" w:rsidP="006D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1.6.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Специальная подготовка по пожарной безопасности в объеме пожарно-технического     минимума    рекомендуется    для    руководителей,     главных специалистов организаций (главный энергетик, главный технолог, главный механик), а также иных должностных лиц, ответственных за обеспечение пожарной   безопасности   (перечень   последних   определяется  руководителем соответствующей    организации),    предпринимателей,    использующих   труд наемных работников,  помещения (здания,  сооружения) для осуществления своей деятельности. Иным работникам организаций, а также иным гражданам, проживающим, в том числе временно, в многоквартирных, индивидуальных жилых   домах,        рекомендуется   проходить   обучение    мерам   пожарной безопасности в объеме инструктажа по пожарной безопасности.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1.7.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Внеочередное обучение пожарной безопасности рекомендуется проводить в случаях: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1)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изменения    действующего    законодательства    в    области    пожарной безопасности;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изменения    технологического    процесса    и    замены    технологического оборудования,        перепрофилирования        производства        и        изменения функционального   назначения   помещений,   когда  такие   изменения   влекут необходимость   получения   дополнительных   знаний   в   области   пожарной безопасности;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3)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назначения или перевода на другую работу  (должность), смены места жительства;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грубого нарушения противопожарного режима, обнаружения недостаточного уровня знаний по пожарной безопасности - по требованию должностных лиц Государственной противопожарной службы;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5)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пожаров    на    территории    (в    зданиях,    сооружениях,    помещениях) соответствующих организаций.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1.8.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Вопросы      обеспечения      пожарной      безопасности      регулируются действующими     в    организациях    и    органах     власти    (самоуправления) внутренними     нормативными     актами,     утвержденными     руководителем соответствующей    организации    или    органа    (положения,    должностные инструкции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).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1.9.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Специальная подготовка по пожарной безопасности в объеме пожарно-технического     минимума     проводится     по     специальным     программам, разработанным   с   учетом   требований   Правил   пожарной   безопасности   в Российской Федерации. Рекомендуется разрабатывать данные программы на основе Типовой программы пожарно-технического минимума.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   обучения    и    проверки    знаний    гражданами    мер пожарной безопасности</w:t>
      </w:r>
    </w:p>
    <w:p w:rsidR="006D76AD" w:rsidRDefault="006D76A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6AD" w:rsidRDefault="00303F5D" w:rsidP="006D7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2.1.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   соответствии   со   статьей   25   Федерального   закона   "О   пожарной безопасности" обязательное обучение детей в дошкольных образовательных</w:t>
      </w:r>
      <w:r w:rsidR="0055182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отделом Государственного пожарного надзора. Требования к содержанию программ и порядок организации обучения указанных лиц мерам пожарной безопасности определяются отделом Государственного пожарного надзора.</w:t>
      </w:r>
    </w:p>
    <w:p w:rsidR="00303F5D" w:rsidRDefault="00303F5D" w:rsidP="006D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2.2.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Порядок, сроки и периодичность обучения мерам пожарной безопасности работников организаций, служащих органов власти (самоуправления), перечень категорий (служащих), которые в обязательном порядке должны проходить обучение     мерам     пожарной     безопасности,     виды     такого     обучения устанавливаются приказом руководителя органа (организации) в соответствии с требованиями действующего законодательства.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2.3. 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Рекомендуется включать в действующие в организациях внутренние акты, регулирующие обеспечение пожарной безопасности в организации, следующие нормы    о    порядке    обучения    работников   организаций    мерам    пожарной безопасности:</w:t>
      </w:r>
      <w:proofErr w:type="gramEnd"/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Пожарно-технический минимум для руководителей организаций, главных специалистов,     а    также     преподавателей     образовательных    учреждений проводится   на   базе   специализированных   образовательных   учреждений   в области   пожарной   безопасности.   Специальная   подготовка   по   пожарной безопасности специалистов, должностных лиц, ответственных за обеспечение пожарной безопасности, и работников, выполняющих сварочные, огневые и иные пожароопасные работы в организациях, в объеме пожарно-технического минимума может проводиться непосредственно в организации. Обучение в объеме      инструктажа      по      пожарной      безопасности      осуществляется непосредственно в организации. Оплата обучения руководителей организаций, иных работников организаций осуществляется за счет средств организаций.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2)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Инструктажи   по   пожарной   безопасности   организуются   и   проводятся одновременно   с   проведением   инструктажей   по   охране   труда   (технике безопасности).</w:t>
      </w:r>
    </w:p>
    <w:p w:rsidR="00303F5D" w:rsidRDefault="006D76A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</w:t>
      </w:r>
      <w:r w:rsidR="00303F5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Вводный инструктаж по пожарной безопасности проходят все вновь принятые на работу (службу) работники независимо от их образования, стажа работы по данной профессии или должности, временные работники, командированные, учащиеся и студенты, прибывшие на производственное </w:t>
      </w:r>
      <w:r w:rsidR="00303F5D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обучение или практику. Рекомендуется предусматривать во внутренних нормативных актах, действующих в организациях и органах власти (самоуправления), утвержденных руководителем соответствующей организации (органа) и регулирующих вопросы обеспечения пожарной безопасности, что лица, не прошедшие вводный инструктаж, к исполнению должностных обязанностей не допускаются.</w:t>
      </w:r>
    </w:p>
    <w:p w:rsidR="00303F5D" w:rsidRDefault="006D76AD" w:rsidP="006D7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</w:t>
      </w:r>
      <w:r w:rsidR="00303F5D">
        <w:rPr>
          <w:rFonts w:ascii="Times New Roman" w:eastAsia="Times New Roman" w:hAnsi="Times New Roman" w:cs="Times New Roman"/>
          <w:color w:val="000000"/>
          <w:sz w:val="29"/>
          <w:szCs w:val="29"/>
        </w:rPr>
        <w:t>Первичный инструктаж по пожарной безопасности на рабочем месте до начала производственной деятельности проводится со всеми вновь принятыми сотрудниками (работниками). В том числе временно или переведенными из одного подразделения в другое, командированными, учащимися, студентами, прибывшими на производственную практику или обучение, строителями 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303F5D">
        <w:rPr>
          <w:rFonts w:ascii="Times New Roman" w:eastAsia="Times New Roman" w:hAnsi="Times New Roman" w:cs="Times New Roman"/>
          <w:color w:val="000000"/>
          <w:sz w:val="29"/>
          <w:szCs w:val="29"/>
        </w:rPr>
        <w:t>другими работниками, выполняющими строительные, монтажные и иные работы на территории организации.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Лица, которые непосредственно не связаны с обслуживанием, испытанием, наладкой и ремонтом оборудования, использованием инструментов, хранением и применением сырья и материалов, первичный инструктаж могут не проходить. Перечень профессий и должностей работников (служащих), освобожденных от первичного инструктажа на рабочем месте, утверждает руководитель организации.</w:t>
      </w:r>
    </w:p>
    <w:p w:rsidR="006D76AD" w:rsidRDefault="006D76A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</w:t>
      </w:r>
      <w:r w:rsidR="00303F5D">
        <w:rPr>
          <w:rFonts w:ascii="Times New Roman" w:eastAsia="Times New Roman" w:hAnsi="Times New Roman" w:cs="Times New Roman"/>
          <w:color w:val="000000"/>
          <w:sz w:val="29"/>
          <w:szCs w:val="29"/>
        </w:rPr>
        <w:t>Повторный инструктаж по пожарной безопасности проходят все работающие индивидуально или группой работников одной профессии, за исключением лиц, освобожденных от первичного инструктажа на рабочем месте, не реже чем через 3 месяца. В ходе повторного инструктажа проверяются знания правил, инструкций и норм по пожарной безопасности как установленных законодательством, так установле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нных руководителем организации.</w:t>
      </w:r>
    </w:p>
    <w:p w:rsidR="00303F5D" w:rsidRDefault="006D76A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</w:t>
      </w:r>
      <w:r w:rsidR="00303F5D">
        <w:rPr>
          <w:rFonts w:ascii="Times New Roman" w:eastAsia="Times New Roman" w:hAnsi="Times New Roman" w:cs="Times New Roman"/>
          <w:color w:val="000000"/>
          <w:sz w:val="29"/>
          <w:szCs w:val="29"/>
        </w:rPr>
        <w:t>Внеплановый инструктаж по пожарной безопасности проводится: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а)  при введении в действие новых или внесении изменений или дополнений в действующие   стандарты,   нормы,   правила   и   инструкции   по   пожарной безопасности;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б)   при   изменении   технологического  процесса,   замене   или  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в)  при нарушении работником (работниками) требований Правил пожарной безопасности, которые могли привести или привели к пожару;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г)   по  требованию  должностных  лиц  отдела  Государственного  пожарного надзора;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) в иных случаях, предусмотренных руководителем организации. Внеплановый   инструктаж  проводит непосредственный  руководитель работ индивидуально или с группой работников (служащих) одной профессии. Объем и  содержание  инструктажа определяются  в  каждом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конкретном  случае  в зависимости от причин  или  обстоятельств,  вызвавших необходимость  его проведения.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   проведен</w:t>
      </w:r>
      <w:r w:rsidR="006D76AD">
        <w:rPr>
          <w:rFonts w:ascii="Times New Roman" w:eastAsia="Times New Roman" w:hAnsi="Times New Roman" w:cs="Times New Roman"/>
          <w:color w:val="000000"/>
          <w:sz w:val="29"/>
          <w:szCs w:val="29"/>
        </w:rPr>
        <w:t>ии   внепланового   инструктажа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делается   отметка   в   журнале</w:t>
      </w:r>
      <w:r w:rsidR="006D76A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регистрации   инструктажей   на   рабочем   месте   с   указанием   причин   его</w:t>
      </w:r>
      <w:r w:rsidR="006D76A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проведения.</w:t>
      </w:r>
    </w:p>
    <w:p w:rsidR="00303F5D" w:rsidRDefault="006D76A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</w:t>
      </w:r>
      <w:r w:rsidR="00303F5D">
        <w:rPr>
          <w:rFonts w:ascii="Times New Roman" w:eastAsia="Times New Roman" w:hAnsi="Times New Roman" w:cs="Times New Roman"/>
          <w:color w:val="000000"/>
          <w:sz w:val="29"/>
          <w:szCs w:val="29"/>
        </w:rPr>
        <w:t>Целевой инструктаж по пожарной безопасности проводится в случаях:</w:t>
      </w:r>
    </w:p>
    <w:p w:rsidR="00303F5D" w:rsidRDefault="00303F5D" w:rsidP="006D76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а)   выполнения   разовых   работ,   не   связанных   с   прямыми   обязанностями работника по специальности (погрузка, выгрузка, уборка территории, разовые работы вне организации, цеха и тому подобное);</w:t>
      </w:r>
    </w:p>
    <w:p w:rsidR="00303F5D" w:rsidRDefault="00303F5D" w:rsidP="006D76AD">
      <w:pPr>
        <w:jc w:val="both"/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б)  ликвидации последствий аварий, стихийного бедствия,  на производстве огневых работ и иных пожароопасных работ, на которые оформляется наряд-допуск или разрешение</w:t>
      </w:r>
    </w:p>
    <w:sectPr w:rsidR="00303F5D" w:rsidSect="006A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11F6"/>
    <w:multiLevelType w:val="hybridMultilevel"/>
    <w:tmpl w:val="15968AA6"/>
    <w:lvl w:ilvl="0" w:tplc="429238A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A61"/>
    <w:rsid w:val="00161355"/>
    <w:rsid w:val="00220A61"/>
    <w:rsid w:val="00303F5D"/>
    <w:rsid w:val="0055182A"/>
    <w:rsid w:val="006A314F"/>
    <w:rsid w:val="006D76AD"/>
    <w:rsid w:val="00D372C6"/>
    <w:rsid w:val="00FA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0A6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2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9FDD-69C2-43CC-B605-DAED0E0A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2012-11-12T05:44:00Z</cp:lastPrinted>
  <dcterms:created xsi:type="dcterms:W3CDTF">2012-11-12T02:24:00Z</dcterms:created>
  <dcterms:modified xsi:type="dcterms:W3CDTF">2012-11-12T05:44:00Z</dcterms:modified>
</cp:coreProperties>
</file>